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9F843" w14:textId="77777777" w:rsidR="00BB4EF0" w:rsidRPr="00B71DE9" w:rsidRDefault="00BB4EF0" w:rsidP="005E31A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7C95D1EA" w14:textId="1194393A" w:rsidR="005E31AC" w:rsidRPr="002E3991" w:rsidRDefault="005E31AC" w:rsidP="005E31A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Scholarships Available for Incoming </w:t>
      </w:r>
      <w:r w:rsidR="002D73FD">
        <w:rPr>
          <w:rFonts w:asciiTheme="minorHAnsi" w:hAnsiTheme="minorHAnsi"/>
          <w:b/>
          <w:szCs w:val="20"/>
        </w:rPr>
        <w:t>Senior</w:t>
      </w:r>
      <w:r>
        <w:rPr>
          <w:rFonts w:asciiTheme="minorHAnsi" w:hAnsiTheme="minorHAnsi"/>
          <w:b/>
          <w:szCs w:val="20"/>
        </w:rPr>
        <w:t xml:space="preserve"> Students </w:t>
      </w:r>
      <w:r w:rsidR="00A67878">
        <w:rPr>
          <w:rFonts w:asciiTheme="minorHAnsi" w:hAnsiTheme="minorHAnsi"/>
          <w:b/>
          <w:szCs w:val="20"/>
        </w:rPr>
        <w:t>–</w:t>
      </w:r>
      <w:r>
        <w:rPr>
          <w:rFonts w:asciiTheme="minorHAnsi" w:hAnsiTheme="minorHAnsi"/>
          <w:b/>
          <w:szCs w:val="20"/>
        </w:rPr>
        <w:t xml:space="preserve"> 2024</w:t>
      </w:r>
      <w:r w:rsidR="00A67878">
        <w:rPr>
          <w:rFonts w:asciiTheme="minorHAnsi" w:hAnsiTheme="minorHAnsi"/>
          <w:b/>
          <w:szCs w:val="20"/>
        </w:rPr>
        <w:t>-2025</w:t>
      </w:r>
      <w:r>
        <w:rPr>
          <w:rFonts w:asciiTheme="minorHAnsi" w:hAnsiTheme="minorHAnsi"/>
          <w:b/>
          <w:szCs w:val="20"/>
        </w:rPr>
        <w:t xml:space="preserve"> School Year</w:t>
      </w:r>
    </w:p>
    <w:p w14:paraId="1AA30B53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7BF638CE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note: each scholarship listed on this page is offered for</w:t>
      </w:r>
      <w:r w:rsidR="002D73FD">
        <w:rPr>
          <w:rFonts w:asciiTheme="minorHAnsi" w:hAnsiTheme="minorHAnsi"/>
          <w:sz w:val="20"/>
          <w:szCs w:val="20"/>
        </w:rPr>
        <w:t xml:space="preserve"> senior</w:t>
      </w:r>
      <w:r>
        <w:rPr>
          <w:rFonts w:asciiTheme="minorHAnsi" w:hAnsiTheme="minorHAnsi"/>
          <w:sz w:val="20"/>
          <w:szCs w:val="20"/>
        </w:rPr>
        <w:t xml:space="preserve"> students but </w:t>
      </w:r>
      <w:r w:rsidR="00A3168C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not necessarily offered </w:t>
      </w:r>
      <w:r>
        <w:rPr>
          <w:rFonts w:asciiTheme="minorHAnsi" w:hAnsiTheme="minorHAnsi"/>
          <w:i/>
          <w:sz w:val="20"/>
          <w:szCs w:val="20"/>
          <w:u w:val="single"/>
        </w:rPr>
        <w:t>only</w:t>
      </w:r>
      <w:r>
        <w:rPr>
          <w:rFonts w:asciiTheme="minorHAnsi" w:hAnsiTheme="minorHAnsi"/>
          <w:sz w:val="20"/>
          <w:szCs w:val="20"/>
        </w:rPr>
        <w:t xml:space="preserve"> to</w:t>
      </w:r>
      <w:r w:rsidR="002D73FD">
        <w:rPr>
          <w:rFonts w:asciiTheme="minorHAnsi" w:hAnsiTheme="minorHAnsi"/>
          <w:sz w:val="20"/>
          <w:szCs w:val="20"/>
        </w:rPr>
        <w:t xml:space="preserve"> seniors</w:t>
      </w:r>
      <w:r>
        <w:rPr>
          <w:rFonts w:asciiTheme="minorHAnsi" w:hAnsiTheme="minorHAnsi"/>
          <w:sz w:val="20"/>
          <w:szCs w:val="20"/>
        </w:rPr>
        <w:t xml:space="preserve">. Most scholarships are open for students </w:t>
      </w:r>
      <w:r w:rsidR="00A3168C">
        <w:rPr>
          <w:rFonts w:asciiTheme="minorHAnsi" w:hAnsiTheme="minorHAnsi"/>
          <w:sz w:val="20"/>
          <w:szCs w:val="20"/>
        </w:rPr>
        <w:t xml:space="preserve">in different grade levels. We put this list together to provide a </w:t>
      </w:r>
      <w:r>
        <w:rPr>
          <w:rFonts w:asciiTheme="minorHAnsi" w:hAnsiTheme="minorHAnsi"/>
          <w:sz w:val="20"/>
          <w:szCs w:val="20"/>
        </w:rPr>
        <w:t xml:space="preserve">quick and easy </w:t>
      </w:r>
      <w:r w:rsidR="00A3168C">
        <w:rPr>
          <w:rFonts w:asciiTheme="minorHAnsi" w:hAnsiTheme="minorHAnsi"/>
          <w:sz w:val="20"/>
          <w:szCs w:val="20"/>
        </w:rPr>
        <w:t xml:space="preserve">way to see </w:t>
      </w:r>
      <w:r>
        <w:rPr>
          <w:rFonts w:asciiTheme="minorHAnsi" w:hAnsiTheme="minorHAnsi"/>
          <w:sz w:val="20"/>
          <w:szCs w:val="20"/>
        </w:rPr>
        <w:t xml:space="preserve">all </w:t>
      </w:r>
      <w:r w:rsidR="00A3168C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scholarships for which </w:t>
      </w:r>
      <w:r w:rsidR="002D73FD">
        <w:rPr>
          <w:rFonts w:asciiTheme="minorHAnsi" w:hAnsiTheme="minorHAnsi"/>
          <w:sz w:val="20"/>
          <w:szCs w:val="20"/>
        </w:rPr>
        <w:t xml:space="preserve">seniors </w:t>
      </w:r>
      <w:r>
        <w:rPr>
          <w:rFonts w:asciiTheme="minorHAnsi" w:hAnsiTheme="minorHAnsi"/>
          <w:sz w:val="20"/>
          <w:szCs w:val="20"/>
        </w:rPr>
        <w:t xml:space="preserve">are eligible. </w:t>
      </w:r>
    </w:p>
    <w:p w14:paraId="2FEE25E2" w14:textId="77777777" w:rsidR="005E31AC" w:rsidRPr="00BB4EF0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5E300A12" w14:textId="3BBF4304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3E515C">
        <w:rPr>
          <w:rFonts w:asciiTheme="minorHAnsi" w:hAnsiTheme="minorHAnsi"/>
          <w:sz w:val="20"/>
          <w:szCs w:val="20"/>
        </w:rPr>
        <w:t xml:space="preserve">Scholarships are awarded </w:t>
      </w:r>
      <w:r>
        <w:rPr>
          <w:rFonts w:asciiTheme="minorHAnsi" w:hAnsiTheme="minorHAnsi"/>
          <w:sz w:val="20"/>
          <w:szCs w:val="20"/>
        </w:rPr>
        <w:t xml:space="preserve">on an annual basis </w:t>
      </w:r>
      <w:r w:rsidRPr="003E515C">
        <w:rPr>
          <w:rFonts w:asciiTheme="minorHAnsi" w:hAnsiTheme="minorHAnsi"/>
          <w:sz w:val="20"/>
          <w:szCs w:val="20"/>
        </w:rPr>
        <w:t xml:space="preserve">using the criteria indicated by the scholarship donor. </w:t>
      </w:r>
      <w:r w:rsidR="00A3168C">
        <w:rPr>
          <w:rFonts w:asciiTheme="minorHAnsi" w:hAnsiTheme="minorHAnsi"/>
          <w:sz w:val="20"/>
          <w:szCs w:val="20"/>
        </w:rPr>
        <w:t xml:space="preserve">Families are required to complete </w:t>
      </w:r>
      <w:r w:rsidRPr="003E515C">
        <w:rPr>
          <w:rFonts w:asciiTheme="minorHAnsi" w:hAnsiTheme="minorHAnsi"/>
          <w:sz w:val="20"/>
          <w:szCs w:val="20"/>
        </w:rPr>
        <w:t>a</w:t>
      </w:r>
      <w:r w:rsidR="00A3168C">
        <w:rPr>
          <w:rFonts w:asciiTheme="minorHAnsi" w:hAnsiTheme="minorHAnsi"/>
          <w:sz w:val="20"/>
          <w:szCs w:val="20"/>
        </w:rPr>
        <w:t xml:space="preserve"> FACTS Grant &amp; Aid Assessment for all need-based scholarships. </w:t>
      </w:r>
      <w:r w:rsidRPr="003E515C">
        <w:rPr>
          <w:rFonts w:asciiTheme="minorHAnsi" w:hAnsiTheme="minorHAnsi"/>
          <w:sz w:val="20"/>
          <w:szCs w:val="20"/>
        </w:rPr>
        <w:t>Applications</w:t>
      </w:r>
      <w:r w:rsidR="00A3168C">
        <w:rPr>
          <w:rFonts w:asciiTheme="minorHAnsi" w:hAnsiTheme="minorHAnsi"/>
          <w:sz w:val="20"/>
          <w:szCs w:val="20"/>
        </w:rPr>
        <w:t>/essays/letters of recommendation</w:t>
      </w:r>
      <w:r w:rsidRPr="003E515C">
        <w:rPr>
          <w:rFonts w:asciiTheme="minorHAnsi" w:hAnsiTheme="minorHAnsi"/>
          <w:sz w:val="20"/>
          <w:szCs w:val="20"/>
        </w:rPr>
        <w:t xml:space="preserve"> are only required f</w:t>
      </w:r>
      <w:r>
        <w:rPr>
          <w:rFonts w:asciiTheme="minorHAnsi" w:hAnsiTheme="minorHAnsi"/>
          <w:sz w:val="20"/>
          <w:szCs w:val="20"/>
        </w:rPr>
        <w:t xml:space="preserve">or a scholarship if indicated. </w:t>
      </w:r>
      <w:r w:rsidRPr="00DE169A">
        <w:rPr>
          <w:rFonts w:asciiTheme="minorHAnsi" w:hAnsiTheme="minorHAnsi"/>
          <w:b/>
          <w:sz w:val="20"/>
          <w:szCs w:val="20"/>
        </w:rPr>
        <w:t xml:space="preserve">The deadline for </w:t>
      </w:r>
      <w:r w:rsidR="00A3168C">
        <w:rPr>
          <w:rFonts w:asciiTheme="minorHAnsi" w:hAnsiTheme="minorHAnsi"/>
          <w:b/>
          <w:sz w:val="20"/>
          <w:szCs w:val="20"/>
        </w:rPr>
        <w:t xml:space="preserve">completing </w:t>
      </w:r>
      <w:r w:rsidRPr="00DE169A">
        <w:rPr>
          <w:rFonts w:asciiTheme="minorHAnsi" w:hAnsiTheme="minorHAnsi"/>
          <w:b/>
          <w:sz w:val="20"/>
          <w:szCs w:val="20"/>
        </w:rPr>
        <w:t xml:space="preserve">the FACTS Grant &amp; Aid Assessment and </w:t>
      </w:r>
      <w:r w:rsidR="00A3168C">
        <w:rPr>
          <w:rFonts w:asciiTheme="minorHAnsi" w:hAnsiTheme="minorHAnsi"/>
          <w:b/>
          <w:sz w:val="20"/>
          <w:szCs w:val="20"/>
        </w:rPr>
        <w:t xml:space="preserve">turning in </w:t>
      </w:r>
      <w:r w:rsidRPr="00DE169A">
        <w:rPr>
          <w:rFonts w:asciiTheme="minorHAnsi" w:hAnsiTheme="minorHAnsi"/>
          <w:b/>
          <w:sz w:val="20"/>
          <w:szCs w:val="20"/>
        </w:rPr>
        <w:t xml:space="preserve">any scholarship </w:t>
      </w:r>
      <w:r w:rsidR="00A3168C">
        <w:rPr>
          <w:rFonts w:asciiTheme="minorHAnsi" w:hAnsiTheme="minorHAnsi"/>
          <w:b/>
          <w:sz w:val="20"/>
          <w:szCs w:val="20"/>
        </w:rPr>
        <w:t xml:space="preserve">materials (applications, </w:t>
      </w:r>
      <w:r w:rsidRPr="00DE169A">
        <w:rPr>
          <w:rFonts w:asciiTheme="minorHAnsi" w:hAnsiTheme="minorHAnsi"/>
          <w:b/>
          <w:sz w:val="20"/>
          <w:szCs w:val="20"/>
        </w:rPr>
        <w:t>essays</w:t>
      </w:r>
      <w:r w:rsidR="00A3168C">
        <w:rPr>
          <w:rFonts w:asciiTheme="minorHAnsi" w:hAnsiTheme="minorHAnsi"/>
          <w:b/>
          <w:sz w:val="20"/>
          <w:szCs w:val="20"/>
        </w:rPr>
        <w:t>, etc.)</w:t>
      </w:r>
      <w:r w:rsidRPr="00DE169A">
        <w:rPr>
          <w:rFonts w:asciiTheme="minorHAnsi" w:hAnsiTheme="minorHAnsi"/>
          <w:b/>
          <w:sz w:val="20"/>
          <w:szCs w:val="20"/>
        </w:rPr>
        <w:t xml:space="preserve"> is April </w:t>
      </w:r>
      <w:r w:rsidR="00DC1441">
        <w:rPr>
          <w:rFonts w:asciiTheme="minorHAnsi" w:hAnsiTheme="minorHAnsi"/>
          <w:b/>
          <w:sz w:val="20"/>
          <w:szCs w:val="20"/>
        </w:rPr>
        <w:t>19</w:t>
      </w:r>
      <w:r>
        <w:rPr>
          <w:rFonts w:asciiTheme="minorHAnsi" w:hAnsiTheme="minorHAnsi"/>
          <w:b/>
          <w:sz w:val="20"/>
          <w:szCs w:val="20"/>
        </w:rPr>
        <w:t>, 202</w:t>
      </w:r>
      <w:r w:rsidR="00980A9F">
        <w:rPr>
          <w:rFonts w:asciiTheme="minorHAnsi" w:hAnsiTheme="minorHAnsi"/>
          <w:b/>
          <w:sz w:val="20"/>
          <w:szCs w:val="20"/>
        </w:rPr>
        <w:t>4</w:t>
      </w:r>
      <w:r w:rsidRPr="00DE169A">
        <w:rPr>
          <w:rFonts w:asciiTheme="minorHAnsi" w:hAnsiTheme="minorHAnsi"/>
          <w:b/>
          <w:sz w:val="20"/>
          <w:szCs w:val="20"/>
        </w:rPr>
        <w:t>.</w:t>
      </w:r>
      <w:r w:rsidRPr="003E515C">
        <w:rPr>
          <w:rFonts w:asciiTheme="minorHAnsi" w:hAnsiTheme="minorHAnsi"/>
          <w:sz w:val="20"/>
          <w:szCs w:val="20"/>
        </w:rPr>
        <w:t xml:space="preserve">  </w:t>
      </w:r>
    </w:p>
    <w:p w14:paraId="73FF2C81" w14:textId="77777777" w:rsidR="005E31AC" w:rsidRPr="003E515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1F5B3425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</w:t>
      </w:r>
      <w:r w:rsidRPr="00DE169A">
        <w:rPr>
          <w:rFonts w:asciiTheme="minorHAnsi" w:hAnsiTheme="minorHAnsi"/>
          <w:b/>
          <w:sz w:val="20"/>
          <w:szCs w:val="20"/>
        </w:rPr>
        <w:t>need-based</w:t>
      </w:r>
      <w:r w:rsidRPr="00DE169A">
        <w:rPr>
          <w:rFonts w:asciiTheme="minorHAnsi" w:hAnsiTheme="minorHAnsi"/>
          <w:sz w:val="20"/>
          <w:szCs w:val="20"/>
        </w:rPr>
        <w:t xml:space="preserve"> and </w:t>
      </w:r>
      <w:r w:rsidRPr="00DE169A">
        <w:rPr>
          <w:rFonts w:asciiTheme="minorHAnsi" w:hAnsiTheme="minorHAnsi"/>
          <w:b/>
          <w:sz w:val="20"/>
          <w:szCs w:val="20"/>
          <w:u w:val="single"/>
        </w:rPr>
        <w:t>require</w:t>
      </w:r>
      <w:r w:rsidRPr="00DE169A">
        <w:rPr>
          <w:rFonts w:asciiTheme="minorHAnsi" w:hAnsiTheme="minorHAnsi"/>
          <w:sz w:val="20"/>
          <w:szCs w:val="20"/>
        </w:rPr>
        <w:t xml:space="preserve"> that you complete the Grant &amp; Aid </w:t>
      </w:r>
      <w:r w:rsidR="00A3168C">
        <w:rPr>
          <w:rFonts w:asciiTheme="minorHAnsi" w:hAnsiTheme="minorHAnsi"/>
          <w:sz w:val="20"/>
          <w:szCs w:val="20"/>
        </w:rPr>
        <w:t xml:space="preserve">Assessment </w:t>
      </w:r>
      <w:r w:rsidRPr="00DE169A">
        <w:rPr>
          <w:rFonts w:asciiTheme="minorHAnsi" w:hAnsiTheme="minorHAnsi"/>
          <w:sz w:val="20"/>
          <w:szCs w:val="20"/>
        </w:rPr>
        <w:t xml:space="preserve">in the FACTS system. Some scholarships appearing in this list </w:t>
      </w:r>
      <w:r w:rsidR="00A3168C">
        <w:rPr>
          <w:rFonts w:asciiTheme="minorHAnsi" w:hAnsiTheme="minorHAnsi"/>
          <w:sz w:val="20"/>
          <w:szCs w:val="20"/>
        </w:rPr>
        <w:t xml:space="preserve">also </w:t>
      </w:r>
      <w:r w:rsidRPr="00DE169A">
        <w:rPr>
          <w:rFonts w:asciiTheme="minorHAnsi" w:hAnsiTheme="minorHAnsi"/>
          <w:sz w:val="20"/>
          <w:szCs w:val="20"/>
        </w:rPr>
        <w:t xml:space="preserve">require an essay, application, or letter of recommendation. Those scholarships are marked accordingly. </w:t>
      </w:r>
    </w:p>
    <w:p w14:paraId="08EC3CD9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69E6F64B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  <w:sectPr w:rsidR="002D73FD" w:rsidSect="001D0F0F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83948E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Angelo Memorial Scholarship – application and essay are required</w:t>
      </w:r>
    </w:p>
    <w:p w14:paraId="3EE6E859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Bordenkircher Memorial Scholarship</w:t>
      </w:r>
    </w:p>
    <w:p w14:paraId="3B6C733A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Brad Schone Scholarship</w:t>
      </w:r>
    </w:p>
    <w:p w14:paraId="4A8D4A31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Class of 1957 Scholarship</w:t>
      </w:r>
    </w:p>
    <w:p w14:paraId="296416A3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Drake and Hart Scholarship</w:t>
      </w:r>
    </w:p>
    <w:p w14:paraId="7FC54713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Elynor Nergenah Scholarship</w:t>
      </w:r>
    </w:p>
    <w:p w14:paraId="4E449844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Greg Tobin Memorial Scholarship</w:t>
      </w:r>
    </w:p>
    <w:p w14:paraId="389245FD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J. Michael Flynn Scholarship – application and essay are required</w:t>
      </w:r>
    </w:p>
    <w:p w14:paraId="5E93DA38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J.T. Hayes Scholarship</w:t>
      </w:r>
    </w:p>
    <w:p w14:paraId="692771FB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Jill Lawless Scholarship</w:t>
      </w:r>
    </w:p>
    <w:p w14:paraId="294C89A5" w14:textId="77777777" w:rsidR="002D73FD" w:rsidRPr="00210ADC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E. &amp; Mary Rose Doyle Scholarship</w:t>
      </w:r>
    </w:p>
    <w:p w14:paraId="78494226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Linda F. Dinelli Belobrajdic Scholarship</w:t>
      </w:r>
    </w:p>
    <w:p w14:paraId="2D7BA963" w14:textId="77777777" w:rsidR="002D73FD" w:rsidRPr="00F53FF1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Lockman Family Scholarship – application and essay </w:t>
      </w:r>
      <w:r>
        <w:rPr>
          <w:rFonts w:asciiTheme="minorHAnsi" w:hAnsiTheme="minorHAnsi"/>
          <w:sz w:val="20"/>
          <w:szCs w:val="20"/>
        </w:rPr>
        <w:t>are</w:t>
      </w:r>
      <w:r w:rsidRPr="00756AFF">
        <w:rPr>
          <w:rFonts w:asciiTheme="minorHAnsi" w:hAnsiTheme="minorHAnsi"/>
          <w:sz w:val="20"/>
          <w:szCs w:val="20"/>
        </w:rPr>
        <w:t xml:space="preserve"> required</w:t>
      </w:r>
    </w:p>
    <w:p w14:paraId="7C1DFEEC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Marilyn Merris Scholarship</w:t>
      </w:r>
    </w:p>
    <w:p w14:paraId="25C99A46" w14:textId="77777777" w:rsidR="002D73FD" w:rsidRPr="00210ADC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Mary Ellen Lonergan English Memorial Scholarship</w:t>
      </w:r>
    </w:p>
    <w:p w14:paraId="423030B1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Matthew Langdon Scholarship</w:t>
      </w:r>
    </w:p>
    <w:p w14:paraId="4DC8D828" w14:textId="77777777" w:rsidR="002D73FD" w:rsidRPr="000F097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Moore Memorial Music Scholarships – letter of recommendation from student’s music instructor is required</w:t>
      </w:r>
    </w:p>
    <w:p w14:paraId="2D1958EA" w14:textId="77777777" w:rsidR="002D73FD" w:rsidRPr="004D5B7E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 and Clara Chumley Memorial Scholarship</w:t>
      </w:r>
    </w:p>
    <w:p w14:paraId="4074CF71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Peter B. Orlandini Scholarship</w:t>
      </w:r>
    </w:p>
    <w:p w14:paraId="5C46F1FF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Sister Cecilianne Duello Scholarship – letter of recommendation from the student’s pastor is required</w:t>
      </w:r>
    </w:p>
    <w:p w14:paraId="28BEBC93" w14:textId="77777777" w:rsidR="002D73FD" w:rsidRPr="00210ADC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US Bank Scholarship (</w:t>
      </w:r>
      <w:r>
        <w:rPr>
          <w:rFonts w:asciiTheme="minorHAnsi" w:hAnsiTheme="minorHAnsi"/>
          <w:sz w:val="20"/>
          <w:szCs w:val="20"/>
        </w:rPr>
        <w:t>3</w:t>
      </w:r>
      <w:r w:rsidRPr="00756AFF">
        <w:rPr>
          <w:rFonts w:asciiTheme="minorHAnsi" w:hAnsiTheme="minorHAnsi"/>
          <w:sz w:val="20"/>
          <w:szCs w:val="20"/>
        </w:rPr>
        <w:t xml:space="preserve"> available) </w:t>
      </w:r>
    </w:p>
    <w:p w14:paraId="38550D53" w14:textId="77777777" w:rsidR="002D73FD" w:rsidRPr="00210ADC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William &amp; Elizabeth Kindred Memorial Scholarship – application and essay are required</w:t>
      </w:r>
    </w:p>
    <w:p w14:paraId="31ECEC4A" w14:textId="77777777" w:rsidR="002D73FD" w:rsidRDefault="002D73FD" w:rsidP="005E31AC">
      <w:pPr>
        <w:jc w:val="both"/>
        <w:rPr>
          <w:rFonts w:asciiTheme="minorHAnsi" w:hAnsiTheme="minorHAnsi"/>
          <w:sz w:val="20"/>
          <w:szCs w:val="20"/>
        </w:rPr>
        <w:sectPr w:rsidR="002D73FD" w:rsidSect="001D0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31A321" w14:textId="77777777" w:rsidR="005E31AC" w:rsidRPr="00853F55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304C176F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based on </w:t>
      </w:r>
      <w:r w:rsidR="00BB4EF0">
        <w:rPr>
          <w:rFonts w:asciiTheme="minorHAnsi" w:hAnsiTheme="minorHAnsi"/>
          <w:sz w:val="20"/>
          <w:szCs w:val="20"/>
        </w:rPr>
        <w:t>various student characteristics</w:t>
      </w:r>
      <w:r w:rsidRPr="00DE169A">
        <w:rPr>
          <w:rFonts w:asciiTheme="minorHAnsi" w:hAnsiTheme="minorHAnsi"/>
          <w:sz w:val="20"/>
          <w:szCs w:val="20"/>
        </w:rPr>
        <w:t>. Some scholarships appearing in this list require an application</w:t>
      </w:r>
      <w:r w:rsidR="00BB4EF0">
        <w:rPr>
          <w:rFonts w:asciiTheme="minorHAnsi" w:hAnsiTheme="minorHAnsi"/>
          <w:sz w:val="20"/>
          <w:szCs w:val="20"/>
        </w:rPr>
        <w:t>,</w:t>
      </w:r>
      <w:r w:rsidRPr="00DE169A">
        <w:rPr>
          <w:rFonts w:asciiTheme="minorHAnsi" w:hAnsiTheme="minorHAnsi"/>
          <w:sz w:val="20"/>
          <w:szCs w:val="20"/>
        </w:rPr>
        <w:t xml:space="preserve"> essay</w:t>
      </w:r>
      <w:r w:rsidR="00BB4EF0">
        <w:rPr>
          <w:rFonts w:asciiTheme="minorHAnsi" w:hAnsiTheme="minorHAnsi"/>
          <w:sz w:val="20"/>
          <w:szCs w:val="20"/>
        </w:rPr>
        <w:t>, or letter of recommendation</w:t>
      </w:r>
      <w:r w:rsidRPr="00DE169A">
        <w:rPr>
          <w:rFonts w:asciiTheme="minorHAnsi" w:hAnsiTheme="minorHAnsi"/>
          <w:sz w:val="20"/>
          <w:szCs w:val="20"/>
        </w:rPr>
        <w:t xml:space="preserve">. Those scholarships are marked accordingly.   </w:t>
      </w:r>
    </w:p>
    <w:p w14:paraId="722BCD1F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15690943" w14:textId="77777777" w:rsidR="00C732DE" w:rsidRDefault="00C732DE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  <w:sectPr w:rsidR="00C732DE" w:rsidSect="001D0F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51180" w14:textId="77777777" w:rsidR="002D73FD" w:rsidRPr="00345CAB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120-Year Scholarship – application and essay are required</w:t>
      </w:r>
    </w:p>
    <w:p w14:paraId="66CD443F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Bordenkircher Leadership Scholarship – application and essay are required</w:t>
      </w:r>
    </w:p>
    <w:p w14:paraId="6BC022B0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Burke Family Legacy Scholarship – application and essay are required</w:t>
      </w:r>
    </w:p>
    <w:p w14:paraId="44FFB92A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Collin Evans Scholarship</w:t>
      </w:r>
    </w:p>
    <w:p w14:paraId="216F6A95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Donald and Betty Kindred Memorial Scholarship</w:t>
      </w:r>
    </w:p>
    <w:p w14:paraId="4A58A64D" w14:textId="77777777" w:rsidR="00C732DE" w:rsidRDefault="00C732DE" w:rsidP="00C732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Edgar “Jack” McGinnis Scholarship</w:t>
      </w:r>
    </w:p>
    <w:p w14:paraId="45F0BF73" w14:textId="77777777" w:rsidR="00CE5E10" w:rsidRDefault="00CE5E10" w:rsidP="00CE5E1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Enter to Grow, Leave to Serve Scholarship – video submission required</w:t>
      </w:r>
    </w:p>
    <w:p w14:paraId="3FED72B3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Lawrence and Helen Quinlan Scholarship Fund</w:t>
      </w:r>
    </w:p>
    <w:p w14:paraId="1356014A" w14:textId="253E328E" w:rsidR="002D73FD" w:rsidRPr="00A67878" w:rsidRDefault="002D73FD" w:rsidP="00A678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67878">
        <w:rPr>
          <w:rFonts w:asciiTheme="minorHAnsi" w:hAnsiTheme="minorHAnsi" w:cs="Arial"/>
          <w:color w:val="000000"/>
          <w:sz w:val="20"/>
          <w:szCs w:val="20"/>
        </w:rPr>
        <w:t>Matthew R. Chumley Memorial Scholarship – application and essay are required</w:t>
      </w:r>
    </w:p>
    <w:p w14:paraId="657C3990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Norbert McGinnis/Knights of Columbus Council #868 Scholarship – application and essay are required</w:t>
      </w:r>
    </w:p>
    <w:p w14:paraId="2C0579EA" w14:textId="0B9D1D36" w:rsidR="00A67878" w:rsidRDefault="00A67878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Rachel’s Gift</w:t>
      </w:r>
    </w:p>
    <w:p w14:paraId="7602C10F" w14:textId="05C5C8CC" w:rsidR="00A67878" w:rsidRDefault="00A67878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Ralph &amp; Agnes Johnson Family Scholarship – application and essay are required </w:t>
      </w:r>
    </w:p>
    <w:p w14:paraId="69B946AA" w14:textId="77777777" w:rsidR="002D73FD" w:rsidRPr="00756AFF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Robert Gary Bangert Scholarship – letter of recommendation </w:t>
      </w:r>
      <w:r>
        <w:rPr>
          <w:rFonts w:asciiTheme="minorHAnsi" w:hAnsiTheme="minorHAnsi"/>
          <w:sz w:val="20"/>
          <w:szCs w:val="20"/>
        </w:rPr>
        <w:t>from the student’s pastor is required</w:t>
      </w:r>
    </w:p>
    <w:p w14:paraId="03D8E38B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Routt Board of Directors Scholarship (Early Registration drawing)</w:t>
      </w:r>
    </w:p>
    <w:p w14:paraId="329E01AC" w14:textId="77777777" w:rsidR="002D73FD" w:rsidRDefault="002D73FD" w:rsidP="002D73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Vince Lonergan Family Scholarship in Memory of Kevin Clancy – application required</w:t>
      </w:r>
    </w:p>
    <w:p w14:paraId="72B2E378" w14:textId="77777777" w:rsidR="00C732DE" w:rsidRDefault="00C732DE" w:rsidP="005E31AC">
      <w:pPr>
        <w:rPr>
          <w:rFonts w:asciiTheme="minorHAnsi" w:hAnsiTheme="minorHAnsi"/>
          <w:sz w:val="20"/>
          <w:szCs w:val="20"/>
        </w:rPr>
        <w:sectPr w:rsidR="00C732DE" w:rsidSect="001D0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CD7771" w14:textId="77777777" w:rsidR="00BB4EF0" w:rsidRDefault="00BB4EF0" w:rsidP="005E31AC">
      <w:pPr>
        <w:rPr>
          <w:rFonts w:asciiTheme="minorHAnsi" w:hAnsiTheme="minorHAnsi"/>
          <w:sz w:val="20"/>
          <w:szCs w:val="20"/>
        </w:rPr>
      </w:pPr>
    </w:p>
    <w:p w14:paraId="47D84AA4" w14:textId="77777777" w:rsidR="00A67878" w:rsidRDefault="00A67878" w:rsidP="001C5CFB">
      <w:pPr>
        <w:rPr>
          <w:rFonts w:asciiTheme="minorHAnsi" w:hAnsiTheme="minorHAnsi"/>
          <w:sz w:val="20"/>
          <w:szCs w:val="20"/>
        </w:rPr>
      </w:pPr>
    </w:p>
    <w:p w14:paraId="529CB5F3" w14:textId="77777777" w:rsidR="00A67878" w:rsidRDefault="00A67878" w:rsidP="001C5CFB">
      <w:pPr>
        <w:rPr>
          <w:rFonts w:asciiTheme="minorHAnsi" w:hAnsiTheme="minorHAnsi"/>
          <w:sz w:val="20"/>
          <w:szCs w:val="20"/>
        </w:rPr>
      </w:pPr>
    </w:p>
    <w:p w14:paraId="0C6C05D7" w14:textId="4FB44A8C" w:rsidR="001C5CFB" w:rsidRPr="00BB4EF0" w:rsidRDefault="005E31AC" w:rsidP="001C5CFB">
      <w:pPr>
        <w:rPr>
          <w:rFonts w:asciiTheme="minorHAnsi" w:hAnsiTheme="minorHAnsi"/>
          <w:sz w:val="20"/>
          <w:szCs w:val="20"/>
          <w:u w:val="single"/>
        </w:rPr>
      </w:pPr>
      <w:r w:rsidRPr="00C620FC">
        <w:rPr>
          <w:rFonts w:asciiTheme="minorHAnsi" w:hAnsiTheme="minorHAnsi"/>
          <w:sz w:val="20"/>
          <w:szCs w:val="20"/>
        </w:rPr>
        <w:t>To learn more about applying for tuition awards or to learn about specific criteria considered for each of the scholarships listed above,</w:t>
      </w:r>
      <w:r w:rsidRPr="003E515C">
        <w:rPr>
          <w:rFonts w:asciiTheme="minorHAnsi" w:hAnsiTheme="minorHAnsi"/>
          <w:sz w:val="20"/>
          <w:szCs w:val="20"/>
        </w:rPr>
        <w:t xml:space="preserve"> contact the school by calling (217) 243-8563, ext. 6 or by e-mailing </w:t>
      </w:r>
      <w:hyperlink r:id="rId9" w:history="1">
        <w:r w:rsidR="00A67878" w:rsidRPr="005A2AE5">
          <w:rPr>
            <w:rStyle w:val="Hyperlink"/>
            <w:rFonts w:asciiTheme="minorHAnsi" w:hAnsiTheme="minorHAnsi"/>
            <w:sz w:val="20"/>
            <w:szCs w:val="20"/>
          </w:rPr>
          <w:t>development@routtcatholic.com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sectPr w:rsidR="001C5CFB" w:rsidRPr="00BB4EF0" w:rsidSect="001D0F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89C3C" w14:textId="77777777" w:rsidR="001D0F0F" w:rsidRDefault="001D0F0F" w:rsidP="001C5CFB">
      <w:r>
        <w:separator/>
      </w:r>
    </w:p>
  </w:endnote>
  <w:endnote w:type="continuationSeparator" w:id="0">
    <w:p w14:paraId="4C97881F" w14:textId="77777777" w:rsidR="001D0F0F" w:rsidRDefault="001D0F0F" w:rsidP="001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FBB1" w14:textId="77777777" w:rsidR="001C5CFB" w:rsidRDefault="001C5CFB" w:rsidP="001C5CFB">
    <w:pPr>
      <w:pStyle w:val="Footer"/>
      <w:jc w:val="center"/>
    </w:pPr>
    <w:r>
      <w:rPr>
        <w:noProof/>
      </w:rPr>
      <w:drawing>
        <wp:inline distT="0" distB="0" distL="0" distR="0" wp14:anchorId="6AD1054D" wp14:editId="6FC55A46">
          <wp:extent cx="3985701" cy="14878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4" t="45924" r="16305" b="42371"/>
                  <a:stretch/>
                </pic:blipFill>
                <pic:spPr bwMode="auto">
                  <a:xfrm>
                    <a:off x="0" y="0"/>
                    <a:ext cx="3994162" cy="14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8843" w14:textId="77777777" w:rsidR="001D0F0F" w:rsidRDefault="001D0F0F" w:rsidP="001C5CFB">
      <w:r>
        <w:separator/>
      </w:r>
    </w:p>
  </w:footnote>
  <w:footnote w:type="continuationSeparator" w:id="0">
    <w:p w14:paraId="7DCDCEF2" w14:textId="77777777" w:rsidR="001D0F0F" w:rsidRDefault="001D0F0F" w:rsidP="001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95983" w14:textId="77777777" w:rsidR="001C5CFB" w:rsidRDefault="001C5CFB" w:rsidP="001C5CFB">
    <w:pPr>
      <w:pStyle w:val="Header"/>
      <w:jc w:val="center"/>
    </w:pPr>
    <w:r>
      <w:rPr>
        <w:noProof/>
      </w:rPr>
      <w:drawing>
        <wp:inline distT="0" distB="0" distL="0" distR="0" wp14:anchorId="0722590B" wp14:editId="4BBE9E70">
          <wp:extent cx="5865331" cy="969468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0" b="12446"/>
                  <a:stretch/>
                </pic:blipFill>
                <pic:spPr bwMode="auto">
                  <a:xfrm>
                    <a:off x="0" y="0"/>
                    <a:ext cx="6048432" cy="999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3F9"/>
    <w:multiLevelType w:val="hybridMultilevel"/>
    <w:tmpl w:val="BD7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FB"/>
    <w:rsid w:val="001C5CFB"/>
    <w:rsid w:val="001D0F0F"/>
    <w:rsid w:val="002D73FD"/>
    <w:rsid w:val="003D55F2"/>
    <w:rsid w:val="005E31AC"/>
    <w:rsid w:val="00980A9F"/>
    <w:rsid w:val="00A3168C"/>
    <w:rsid w:val="00A67878"/>
    <w:rsid w:val="00B71DE9"/>
    <w:rsid w:val="00BB4EF0"/>
    <w:rsid w:val="00C732DE"/>
    <w:rsid w:val="00C87BB5"/>
    <w:rsid w:val="00CE5E10"/>
    <w:rsid w:val="00D16EA9"/>
    <w:rsid w:val="00DA4C6C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4578"/>
  <w15:chartTrackingRefBased/>
  <w15:docId w15:val="{2BD3E41D-0276-4EBB-AAB7-6F69683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FB"/>
  </w:style>
  <w:style w:type="paragraph" w:styleId="Footer">
    <w:name w:val="footer"/>
    <w:basedOn w:val="Normal"/>
    <w:link w:val="Foot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FB"/>
  </w:style>
  <w:style w:type="character" w:styleId="Hyperlink">
    <w:name w:val="Hyperlink"/>
    <w:basedOn w:val="DefaultParagraphFont"/>
    <w:uiPriority w:val="99"/>
    <w:unhideWhenUsed/>
    <w:rsid w:val="005E3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routtcathol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Doyle</dc:creator>
  <cp:keywords/>
  <dc:description/>
  <cp:lastModifiedBy>Colleen Doyle</cp:lastModifiedBy>
  <cp:revision>5</cp:revision>
  <dcterms:created xsi:type="dcterms:W3CDTF">2024-01-19T16:39:00Z</dcterms:created>
  <dcterms:modified xsi:type="dcterms:W3CDTF">2024-02-29T16:28:00Z</dcterms:modified>
</cp:coreProperties>
</file>